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0C6" w:rsidRPr="00DE50C6" w:rsidRDefault="00DE50C6" w:rsidP="00DE50C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E50C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Deklaracja dostępności cyfrowej dla strony podmiotowej BIP</w:t>
      </w:r>
    </w:p>
    <w:p w:rsidR="00DE50C6" w:rsidRPr="00DE50C6" w:rsidRDefault="00DE50C6" w:rsidP="00DE50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E50C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Wstęp deklaracji</w:t>
      </w:r>
    </w:p>
    <w:p w:rsidR="00DE50C6" w:rsidRPr="00DE50C6" w:rsidRDefault="003F3126" w:rsidP="00DE5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im. Partyzantów Ziemi Miechowskiej w Janowicach </w:t>
      </w:r>
      <w:r w:rsidR="00DE50C6" w:rsidRPr="00DE5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 się zapewnić dostępność swojej strony podmiotowej BIP zgodnie z przepisami ustawy z dnia 4 kwietnia 2019 r. o dostępności cyfrowej stron internetowych i aplikacji mobilnych podmiotów publicznych. Oświadczenie w sprawie dostępności ma zastosowanie do strony podmiotowej BIP </w:t>
      </w:r>
      <w:r w:rsidR="00DE50C6" w:rsidRPr="00DE50C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https://bip.malopolska.pl/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spjanowice.edupage.org</w:t>
      </w:r>
    </w:p>
    <w:p w:rsidR="00DE50C6" w:rsidRPr="00DE50C6" w:rsidRDefault="00DE50C6" w:rsidP="00DE5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0C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teleadresowe jednostki:</w:t>
      </w:r>
    </w:p>
    <w:p w:rsidR="00DE50C6" w:rsidRPr="00DE50C6" w:rsidRDefault="003F3126" w:rsidP="00DE5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Janowice 50</w:t>
      </w:r>
      <w:r w:rsidR="00DE50C6" w:rsidRPr="00DE5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32-218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Słaboszów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email: spjanowice1@wp.pl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Tele: 41 38 46 001</w:t>
      </w:r>
    </w:p>
    <w:p w:rsidR="00DE50C6" w:rsidRPr="00DE50C6" w:rsidRDefault="00DE50C6" w:rsidP="00DE5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0C6">
        <w:rPr>
          <w:rFonts w:ascii="Times New Roman" w:eastAsia="Times New Roman" w:hAnsi="Times New Roman" w:cs="Times New Roman"/>
          <w:sz w:val="24"/>
          <w:szCs w:val="24"/>
          <w:lang w:eastAsia="pl-PL"/>
        </w:rPr>
        <w:t>Data publikacji</w:t>
      </w:r>
      <w:r w:rsidR="005973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strony internetowej: 2008-05</w:t>
      </w:r>
      <w:bookmarkStart w:id="0" w:name="_GoBack"/>
      <w:bookmarkEnd w:id="0"/>
      <w:r w:rsidR="005973DF">
        <w:rPr>
          <w:rFonts w:ascii="Times New Roman" w:eastAsia="Times New Roman" w:hAnsi="Times New Roman" w:cs="Times New Roman"/>
          <w:sz w:val="24"/>
          <w:szCs w:val="24"/>
          <w:lang w:eastAsia="pl-PL"/>
        </w:rPr>
        <w:t>-06</w:t>
      </w:r>
      <w:r w:rsidRPr="00DE5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ostatniej istotnej aktualizacji: 2021-03-30</w:t>
      </w:r>
    </w:p>
    <w:p w:rsidR="00DE50C6" w:rsidRPr="00DE50C6" w:rsidRDefault="00DE50C6" w:rsidP="00DE5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0C6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podmiotowa BIP jest zgodna z ustawą z dnia 4 kwietnia 2019 r. o dostępności cyfrowej stron internetowych i aplikacji mobilnych podmiotów publicznych.</w:t>
      </w:r>
    </w:p>
    <w:p w:rsidR="00DE50C6" w:rsidRPr="00DE50C6" w:rsidRDefault="00DE50C6" w:rsidP="00DE5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0C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E50C6" w:rsidRPr="00DE50C6" w:rsidRDefault="00DE50C6" w:rsidP="00DE50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E50C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Ułatwienia na stronie podmiotowej BIP</w:t>
      </w:r>
    </w:p>
    <w:p w:rsidR="00DE50C6" w:rsidRPr="00DE50C6" w:rsidRDefault="00DE50C6" w:rsidP="00DE5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0C6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podmiotowe w ramach Regionalnego Systemu BIP w Małopolsce posiadają następujące ułatwienia:</w:t>
      </w:r>
    </w:p>
    <w:p w:rsidR="00DE50C6" w:rsidRPr="00DE50C6" w:rsidRDefault="00DE50C6" w:rsidP="00DE50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0C6">
        <w:rPr>
          <w:rFonts w:ascii="Times New Roman" w:eastAsia="Times New Roman" w:hAnsi="Times New Roman" w:cs="Times New Roman"/>
          <w:sz w:val="24"/>
          <w:szCs w:val="24"/>
          <w:lang w:eastAsia="pl-PL"/>
        </w:rPr>
        <w:t>podwyższony kontrast (czarne tło, żółte litery)</w:t>
      </w:r>
    </w:p>
    <w:p w:rsidR="00DE50C6" w:rsidRPr="00DE50C6" w:rsidRDefault="00DE50C6" w:rsidP="00DE50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0C6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powiększenia wielkości liter na stronie</w:t>
      </w:r>
    </w:p>
    <w:p w:rsidR="00DE50C6" w:rsidRPr="00DE50C6" w:rsidRDefault="00DE50C6" w:rsidP="00DE50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0C6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zwiększenia interlinii oraz odstępów pomiędzy literami</w:t>
      </w:r>
    </w:p>
    <w:p w:rsidR="00DE50C6" w:rsidRPr="00DE50C6" w:rsidRDefault="00DE50C6" w:rsidP="00DE50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0C6">
        <w:rPr>
          <w:rFonts w:ascii="Times New Roman" w:eastAsia="Times New Roman" w:hAnsi="Times New Roman" w:cs="Times New Roman"/>
          <w:sz w:val="24"/>
          <w:szCs w:val="24"/>
          <w:lang w:eastAsia="pl-PL"/>
        </w:rPr>
        <w:t>mapa strony</w:t>
      </w:r>
    </w:p>
    <w:p w:rsidR="00DE50C6" w:rsidRPr="00DE50C6" w:rsidRDefault="00DE50C6" w:rsidP="00DE50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E50C6">
        <w:rPr>
          <w:rFonts w:ascii="Times New Roman" w:eastAsia="Times New Roman" w:hAnsi="Times New Roman" w:cs="Times New Roman"/>
          <w:sz w:val="24"/>
          <w:szCs w:val="24"/>
          <w:lang w:eastAsia="pl-PL"/>
        </w:rPr>
        <w:t>focus</w:t>
      </w:r>
      <w:proofErr w:type="spellEnd"/>
      <w:r w:rsidRPr="00DE5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wokół elementów nawigacyjnych</w:t>
      </w:r>
    </w:p>
    <w:p w:rsidR="00DE50C6" w:rsidRPr="00DE50C6" w:rsidRDefault="00DE50C6" w:rsidP="00DE5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0C6">
        <w:rPr>
          <w:rFonts w:ascii="Times New Roman" w:eastAsia="Times New Roman" w:hAnsi="Times New Roman" w:cs="Times New Roman"/>
          <w:sz w:val="24"/>
          <w:szCs w:val="24"/>
          <w:lang w:eastAsia="pl-PL"/>
        </w:rPr>
        <w:t>Na tej stronie internetowej można korzystać ze standardowych skrótów klawiaturowych.</w:t>
      </w:r>
    </w:p>
    <w:p w:rsidR="00DE50C6" w:rsidRPr="00DE50C6" w:rsidRDefault="00DE50C6" w:rsidP="00DE50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E50C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Data sporządzenia deklaracji</w:t>
      </w:r>
    </w:p>
    <w:p w:rsidR="00DE50C6" w:rsidRPr="00DE50C6" w:rsidRDefault="00DE50C6" w:rsidP="00DE5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0C6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Deklarację sporządzono dnia 2021-03-30</w:t>
      </w:r>
    </w:p>
    <w:p w:rsidR="00DE50C6" w:rsidRPr="00DE50C6" w:rsidRDefault="00DE50C6" w:rsidP="00DE5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0C6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Deklarację sporządzono na podstawie samooceny przeprowadzonej przez podmiot publiczny.</w:t>
      </w:r>
    </w:p>
    <w:p w:rsidR="00DE50C6" w:rsidRPr="00DE50C6" w:rsidRDefault="00DE50C6" w:rsidP="00DE50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E50C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Skróty klawiaturowe</w:t>
      </w:r>
    </w:p>
    <w:p w:rsidR="00DE50C6" w:rsidRPr="00DE50C6" w:rsidRDefault="00DE50C6" w:rsidP="00DE5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0C6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internetowej można używać standardowych skrótów klawiaturowych przeglądarki.</w:t>
      </w:r>
    </w:p>
    <w:p w:rsidR="00DE50C6" w:rsidRPr="00DE50C6" w:rsidRDefault="00DE50C6" w:rsidP="00DE50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E50C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zwrotne i dane kontaktowe</w:t>
      </w:r>
    </w:p>
    <w:p w:rsidR="00DE50C6" w:rsidRPr="00DE50C6" w:rsidRDefault="00DE50C6" w:rsidP="00DE5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0C6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do kontaktu w spra</w:t>
      </w:r>
      <w:r w:rsidR="003F3126">
        <w:rPr>
          <w:rFonts w:ascii="Times New Roman" w:eastAsia="Times New Roman" w:hAnsi="Times New Roman" w:cs="Times New Roman"/>
          <w:sz w:val="24"/>
          <w:szCs w:val="24"/>
          <w:lang w:eastAsia="pl-PL"/>
        </w:rPr>
        <w:t>wie dostępności: Janusz Schab</w:t>
      </w:r>
      <w:r w:rsidRPr="00DE5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e-mail: </w:t>
      </w:r>
      <w:hyperlink r:id="rId5" w:history="1">
        <w:r w:rsidR="00DF2875" w:rsidRPr="0091572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spjanowice1@wp.pl</w:t>
        </w:r>
      </w:hyperlink>
      <w:r w:rsidR="004D006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D0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Telefon: 41 384 60 01</w:t>
      </w:r>
    </w:p>
    <w:p w:rsidR="00DE50C6" w:rsidRPr="00DE50C6" w:rsidRDefault="00DE50C6" w:rsidP="00DE50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E50C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Procedura wnioskowo-skargowa</w:t>
      </w:r>
    </w:p>
    <w:p w:rsidR="00DE50C6" w:rsidRPr="004D0066" w:rsidRDefault="00DE50C6" w:rsidP="004D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0C6">
        <w:rPr>
          <w:rFonts w:ascii="Times New Roman" w:eastAsia="Times New Roman" w:hAnsi="Times New Roman" w:cs="Times New Roman"/>
          <w:sz w:val="24"/>
          <w:szCs w:val="24"/>
          <w:lang w:eastAsia="pl-PL"/>
        </w:rPr>
        <w:t>Uprzejmie informujemy, że zgodnie z ustawą z dnia 4 kwietnia 2019 r. o dostępności cyfrowej stron internetowych i aplikacji mobilnych podmiotów publicznych każdy ma prawo wystąpić do podmiotu publicznego z żądaniem udostępnienia cyfrowego wskazanej strony internetowej, aplikacji mobilnej lub ich elementów, ewentualnie zapewnienia dostępu alternatywnego, na warunkach określonych w ustawie. W przypadku odmowy wnoszący żądanie możne złożyć skargę z zastosowaniem przepisów ustawy z dnia 14 czerwca 1960 r. Kodeks postępowania administracyjnego, a także powiadomić Rzecznika Praw Obywatelskich: </w:t>
      </w:r>
      <w:r w:rsidRPr="00DE50C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www.rpo.gov.pl</w:t>
      </w:r>
    </w:p>
    <w:p w:rsidR="004D0066" w:rsidRPr="004D0066" w:rsidRDefault="004D0066" w:rsidP="004D00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  <w:r w:rsidRPr="004D0066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Dostępność architektoniczna</w:t>
      </w:r>
    </w:p>
    <w:p w:rsidR="004D0066" w:rsidRPr="004D0066" w:rsidRDefault="004D0066" w:rsidP="004D00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dostępności wejścia do budynku i przechodzenia przez obszary kontroli: </w:t>
      </w:r>
    </w:p>
    <w:p w:rsidR="004D0066" w:rsidRPr="004D0066" w:rsidRDefault="004D0066" w:rsidP="004D006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wejściu głównym nie ma podjazdu</w:t>
      </w:r>
      <w:r w:rsidRPr="004D0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osób poruszających się na wózkach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inwalidzkich. Ponadto są trzy</w:t>
      </w:r>
      <w:r w:rsidRPr="004D0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wejścia bez progów.</w:t>
      </w:r>
    </w:p>
    <w:p w:rsidR="004D0066" w:rsidRPr="004D0066" w:rsidRDefault="004D0066" w:rsidP="004D00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dostępności korytarzy, schodów i wind: </w:t>
      </w:r>
    </w:p>
    <w:p w:rsidR="004D0066" w:rsidRPr="004D0066" w:rsidRDefault="004D0066" w:rsidP="004D006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066">
        <w:rPr>
          <w:rFonts w:ascii="Times New Roman" w:eastAsia="Times New Roman" w:hAnsi="Times New Roman" w:cs="Times New Roman"/>
          <w:sz w:val="24"/>
          <w:szCs w:val="24"/>
          <w:lang w:eastAsia="pl-PL"/>
        </w:rPr>
        <w:t>Korytarze są dostosowane dla osób niepełnosprawnych (są szerokie). Przy głównym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wejściu brak</w:t>
      </w:r>
      <w:r w:rsidRPr="004D0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indy </w:t>
      </w:r>
      <w:r w:rsidRPr="004D0066">
        <w:rPr>
          <w:rFonts w:ascii="Times New Roman" w:eastAsia="Times New Roman" w:hAnsi="Times New Roman" w:cs="Times New Roman"/>
          <w:sz w:val="24"/>
          <w:szCs w:val="24"/>
          <w:lang w:eastAsia="pl-PL"/>
        </w:rPr>
        <w:t>dla wózka inwalidzkiego.</w:t>
      </w:r>
    </w:p>
    <w:p w:rsidR="004D0066" w:rsidRPr="004D0066" w:rsidRDefault="004D0066" w:rsidP="004D00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dostosowań: </w:t>
      </w:r>
    </w:p>
    <w:p w:rsidR="004D0066" w:rsidRPr="004D0066" w:rsidRDefault="004D0066" w:rsidP="004D006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 jest dostosowana dla </w:t>
      </w:r>
      <w:r w:rsidRPr="004D0066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z niepełnosprawnością ruchową. Brak dostosowań dla osób niewidomych.</w:t>
      </w:r>
    </w:p>
    <w:p w:rsidR="004D0066" w:rsidRPr="004D0066" w:rsidRDefault="004D0066" w:rsidP="004D00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4D0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nformacje o miejscu i sposobie korzystania z miejsc parkingowych wyznaczonych dla osób niepełnosprawnych: </w:t>
      </w:r>
    </w:p>
    <w:p w:rsidR="004D0066" w:rsidRPr="004D0066" w:rsidRDefault="004D0066" w:rsidP="004D006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Brak m</w:t>
      </w:r>
      <w:r w:rsidRPr="004D0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iejsca parkingowe dla osób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niepełnosprawnych.</w:t>
      </w:r>
    </w:p>
    <w:p w:rsidR="004D0066" w:rsidRPr="004D0066" w:rsidRDefault="004D0066" w:rsidP="004D00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prawie wstępu z psem asystującym i ewentualnych uzasadnionych ograniczeniach: </w:t>
      </w:r>
    </w:p>
    <w:p w:rsidR="004D0066" w:rsidRPr="004D0066" w:rsidRDefault="004D0066" w:rsidP="004D006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Brak  i</w:t>
      </w:r>
      <w:r w:rsidRPr="004D0066">
        <w:rPr>
          <w:rFonts w:ascii="Times New Roman" w:eastAsia="Times New Roman" w:hAnsi="Times New Roman" w:cs="Times New Roman"/>
          <w:sz w:val="24"/>
          <w:szCs w:val="24"/>
          <w:lang w:eastAsia="pl-PL"/>
        </w:rPr>
        <w:t>nformacji o możliwości wejścia do szkoły z psem asystującym.</w:t>
      </w:r>
    </w:p>
    <w:p w:rsidR="004D0066" w:rsidRPr="004D0066" w:rsidRDefault="004D0066" w:rsidP="004D00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możliwości skorzystania z tłumacza języka migowego na miejscu: </w:t>
      </w:r>
    </w:p>
    <w:p w:rsidR="004D0066" w:rsidRPr="004D0066" w:rsidRDefault="004D0066" w:rsidP="004D006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066">
        <w:rPr>
          <w:rFonts w:ascii="Times New Roman" w:eastAsia="Times New Roman" w:hAnsi="Times New Roman" w:cs="Times New Roman"/>
          <w:sz w:val="24"/>
          <w:szCs w:val="24"/>
          <w:lang w:eastAsia="pl-PL"/>
        </w:rPr>
        <w:t>Brak możliwości korzystania z tłumacza języka migowego.</w:t>
      </w:r>
    </w:p>
    <w:p w:rsidR="004D0066" w:rsidRDefault="004D0066" w:rsidP="00DE50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4D0066" w:rsidRDefault="004D0066" w:rsidP="00DE50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4D0066" w:rsidRDefault="004D0066" w:rsidP="00DE50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sectPr w:rsidR="004D0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858FB"/>
    <w:multiLevelType w:val="multilevel"/>
    <w:tmpl w:val="A2F03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AE0B58"/>
    <w:multiLevelType w:val="multilevel"/>
    <w:tmpl w:val="E2FA0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C6"/>
    <w:rsid w:val="003F3126"/>
    <w:rsid w:val="004D0066"/>
    <w:rsid w:val="005973DF"/>
    <w:rsid w:val="006F691D"/>
    <w:rsid w:val="00DE50C6"/>
    <w:rsid w:val="00DF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E37CD-F33A-4B13-BC45-710B392C8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28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6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2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1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8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0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9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8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4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janowice1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2021-04-02T09:02:00Z</dcterms:created>
  <dcterms:modified xsi:type="dcterms:W3CDTF">2021-04-02T09:02:00Z</dcterms:modified>
</cp:coreProperties>
</file>